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17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F0096D" w:rsidTr="00F0096D">
        <w:trPr>
          <w:trHeight w:val="3585"/>
        </w:trPr>
        <w:tc>
          <w:tcPr>
            <w:tcW w:w="10031" w:type="dxa"/>
          </w:tcPr>
          <w:p w:rsidR="00F0096D" w:rsidRDefault="00F0096D" w:rsidP="00F009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096D" w:rsidRDefault="00F0096D" w:rsidP="00F00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издание муниципального образования  «Хохорск»  </w:t>
            </w:r>
            <w:proofErr w:type="gramStart"/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  <w:proofErr w:type="gramEnd"/>
          </w:p>
          <w:p w:rsidR="00F0096D" w:rsidRDefault="00F0096D" w:rsidP="00F0096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F0096D" w:rsidRDefault="00F0096D" w:rsidP="00F0096D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31.05. 2018 г.  № 6</w:t>
            </w:r>
          </w:p>
        </w:tc>
      </w:tr>
    </w:tbl>
    <w:p w:rsidR="0088366E" w:rsidRDefault="00F0096D" w:rsidP="0088366E">
      <w:pPr>
        <w:spacing w:after="0"/>
        <w:rPr>
          <w:rFonts w:ascii="Times New Roman" w:hAnsi="Times New Roman" w:cs="Times New Roman"/>
          <w:sz w:val="24"/>
          <w:szCs w:val="24"/>
        </w:rPr>
        <w:sectPr w:rsidR="0088366E" w:rsidSect="00403E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3EB9" w:rsidRDefault="00DC3EB9" w:rsidP="00CD75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ПОЗДРАВЛЯЕМ С НАСТУПАЮЩИМ ПРАЗДНИКОМ «ДЕНЬ ЗАЩИТЫ ДЕТЕЙ»</w:t>
      </w:r>
    </w:p>
    <w:p w:rsidR="00DC3EB9" w:rsidRDefault="00DC3EB9" w:rsidP="00CD75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ВСЕМ ЗДОРОВЬЯ, УДАЧИ И БЛАГОПОЛУЧИЯ!!!</w:t>
      </w:r>
    </w:p>
    <w:p w:rsidR="00DC3EB9" w:rsidRDefault="00DC3EB9" w:rsidP="00DC3EB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CD75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15.05.2018 г. №47</w:t>
      </w: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ИРКУТСКАЯ ОБЛАСТЬ </w:t>
      </w:r>
    </w:p>
    <w:p w:rsidR="00CD759E" w:rsidRPr="0088366E" w:rsidRDefault="00CD759E" w:rsidP="00CD759E">
      <w:pPr>
        <w:spacing w:after="0"/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МУНИЦИПАЛЬНОЕ ОБРАЗОВАНИЕ «БОХАНСКИЙ РАЙОН»</w:t>
      </w:r>
      <w:r w:rsidRPr="0088366E">
        <w:rPr>
          <w:rFonts w:ascii="Times New Roman" w:hAnsi="Times New Roman" w:cs="Times New Roman"/>
          <w:sz w:val="18"/>
          <w:szCs w:val="18"/>
        </w:rPr>
        <w:br/>
        <w:t>МУНИЦИПАЛЬНОЕ ОБРАЗОВАНИЕ «ХОХОРСК»</w:t>
      </w: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ГЛАВА АДМИНИСТРАЦИИ</w:t>
      </w:r>
    </w:p>
    <w:p w:rsidR="00CD759E" w:rsidRPr="0088366E" w:rsidRDefault="00CD759E" w:rsidP="0088366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88366E" w:rsidRPr="0088366E" w:rsidRDefault="0088366E" w:rsidP="0088366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О ВНЕСЕНИИ ИЗМЕНЕНИЙ И ДОПОЛНЕНИЙ В ПОСТАНОВЛЕНИЕ АДМИНИСТРАЦИИ МУНИЦИПАЛЬНОГО ОБРАЗОВАНИЯ «ХОХОРСК» ОТ 01.12.2011Г. № 71 «ОБ УТВЕРЖДЕНИИ АДМИНИСТРАТИВНОГО РЕГЛАМЕНТА ПО ПРЕДОСТАВЛЕНИЮ МУНИЦИПАЛЬНОЙ УСЛУГИ </w:t>
      </w:r>
      <w:r w:rsidRPr="0088366E">
        <w:rPr>
          <w:rFonts w:ascii="Times New Roman" w:hAnsi="Times New Roman" w:cs="Times New Roman"/>
          <w:bCs/>
          <w:sz w:val="18"/>
          <w:szCs w:val="18"/>
        </w:rPr>
        <w:t>«ОБЕСПЕЧЕНИЕ МАЛОИМУЩИХ ГРАЖДАН, НУЖДАЮЩИХСЯ В УЛУЧШЕНИИ ЖИЛИЩНЫХ УСЛОВИЙ ЖИЛЫМИ ПОМЕЩЕНИЯМИ ПО ДОГОВОРУ СОЦИАЛЬНОГО НАЙМА» (в редакции от 24.04.2013 г. №71)</w:t>
      </w:r>
    </w:p>
    <w:p w:rsidR="00CD759E" w:rsidRPr="0088366E" w:rsidRDefault="00CD759E" w:rsidP="00CD75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8366E">
        <w:rPr>
          <w:rFonts w:ascii="Times New Roman" w:hAnsi="Times New Roman" w:cs="Times New Roman"/>
          <w:sz w:val="18"/>
          <w:szCs w:val="18"/>
        </w:rPr>
        <w:t>В соответствии с Законом Иркутской области № 127-ОЗ от 17.12.2008г. (ред. № 114-ОЗ от 20.12.2016, № 75-ОЗ от 15.11.2017г.) «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 и отдельных вопросах определения общей площади жилого помещения предоставляемого по договору социального найма», руководствуясь Уставом муниципального образования «Хохорск», администрация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муниципального образования «Хохорск»</w:t>
      </w: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CD759E" w:rsidRPr="0088366E" w:rsidRDefault="00CD759E" w:rsidP="00CD75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1. Внести в административный регламент по предоставлению муниципальной услуги </w:t>
      </w:r>
      <w:r w:rsidRPr="0088366E">
        <w:rPr>
          <w:rFonts w:ascii="Times New Roman" w:hAnsi="Times New Roman" w:cs="Times New Roman"/>
          <w:bCs/>
          <w:sz w:val="18"/>
          <w:szCs w:val="18"/>
        </w:rPr>
        <w:t>«Прием заявлений, документов, а также постановка граждан на учет в качестве нуждающихся в жилых помещениях» следующие изменения и дополнения:</w:t>
      </w: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1. Пункт 2.16 изложить в новой редакции следующего содержания: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lastRenderedPageBreak/>
        <w:t>1) Документы, удостоверяющие личность гражданина-заявителя и членов его семьи;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2) Документы, подтверждающие принадлежность гражданина-заявителя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жилых помещений по договорам социального найма;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3) Документы, подтверждающие правовые основания отнесения лиц, проживающих совместно с гражданином-заявителем по месту постоянного жительства, к членам его семьи (свидетельства о рождении, о заключении брака и их нотариально удостоверенный перевод на русский язык, в случае если эти свидетельства выданы компетентными органами иностранного государства, соответствующие решения суда и т.д.);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4)    Справка с места жительства о составе семьи;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5) Документы, подтверждающие право на предоставление жилых помещений по договорам социального найма вне очереди;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6) Документы, подтверждающие правовые основания владения и пользования гражданином-заявителем и членами его семьи жилым помещением (жилыми помещениями);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8366E">
        <w:rPr>
          <w:rFonts w:ascii="Times New Roman" w:hAnsi="Times New Roman" w:cs="Times New Roman"/>
          <w:sz w:val="18"/>
          <w:szCs w:val="18"/>
        </w:rPr>
        <w:t>7) Документы, выданные федеральным органам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находящихся в Едином государственном реестре недвижимости, его территориальными органами или подведомственным ему государственным бюджетным учреждением, наделенным соответствующими полномочиями с решением такого органа (далее – орган регистрации прав), и органом (организацией) по государственному техническому учету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и (или) технической инвентаризации, подтверждающие наличие (отсутствие) жилых помещений в собственности у гражданина-заявителя и членов его семьи;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8) Документы, выданные органами, осуществляющими регистрацию транспортных средств, подтверждающий наличие (отсутствие) транспортного средства в собственности гражданина-заявителя или членов его семьи;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9) Документы, в установленном порядке подтверждающие доходы гражданина-заявителя и </w:t>
      </w:r>
      <w:r w:rsidRPr="0088366E">
        <w:rPr>
          <w:rFonts w:ascii="Times New Roman" w:hAnsi="Times New Roman" w:cs="Times New Roman"/>
          <w:sz w:val="18"/>
          <w:szCs w:val="18"/>
        </w:rPr>
        <w:lastRenderedPageBreak/>
        <w:t>членов его семьи, учитываемые при признании гражданина малоимущим в соответствии с законодательством Иркутской области (налоговые декларации, справки о доходах физического лица и иные документы);</w:t>
      </w:r>
    </w:p>
    <w:p w:rsidR="00CD759E" w:rsidRPr="0088366E" w:rsidRDefault="00CD759E" w:rsidP="00CD759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10) Документы, содержащие в соответствии с законодательством сведения о рыночной стоимости принадлежащего на праве собственности гражданину-заявителю и членам его семьи имущества, подлежащего налогообложению (в случае отсутствия заявления гражданина о проведении оценки данного имущества органом местного самоуправления – по рыночной стоимости данного имущества, сложившейся в соответствующем муниципальном образовании).</w:t>
      </w: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Гражданин обязан представить документы, указанные в подпунктах 1,2,3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язык; решений суда), 4,5,7 (в части документа, выданного органом (организацией) по государственному техническому учету и (или) технической инвентаризации), 8 настоящего пункта. </w:t>
      </w: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Гражданин вправе представить документы, указанные в подпунктах 3 (в части свидетельств о рождении, о заключении брака, выданных компетентными органами иностранного государства, и их нотариально удостоверенного перевода на русский язык), 6,7 (в части документа, выданного органом регистрации прав), 9,10 настоящего пункта.  В случае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если такие документы и (или) информация не были предоставлены гражданином самостоятельно, то орган, осуществляющий ведение учета, запрашивает документы и (или) информацию в порядке межведомственного информационного взаимодействия в соответствии с законодательством.</w:t>
      </w: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8366E">
        <w:rPr>
          <w:rFonts w:ascii="Times New Roman" w:hAnsi="Times New Roman" w:cs="Times New Roman"/>
          <w:sz w:val="18"/>
          <w:szCs w:val="18"/>
        </w:rPr>
        <w:t>Для принятия на учет граждан, относящихся к иной категории имеющих право на предоставление жилых помещений по договорам социального найма, определенной федеральным законом, указом Президента Российской Федерации или законом Иркутской области, заявители либо законные представители недееспособных граждан подают в орган, осуществляющий ведение учета, письменное заявление, документы, подтверждающие принадлежность гражданина-заявителя к указанной категории граждан, а также документы, установленные подпунктами 1-7 пункта 1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настоящего перечня, если иное не установлено федеральным законом, указом Президента Российской Федерации или законом Иркутской области. </w:t>
      </w: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Если гражданин имеет право состоять на учете по нескольким основаниям  (как малоимущий гражданин и как относящийся к определенной федеральным законом, указом Президента Российской Федерации или законом области категории), к заявлению о принятии на учет гражданин по своему выбору прилагает документы, подтверждающие одно из этих оснований или все основания.</w:t>
      </w: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Оригиналы документов указанных в подпунктах 1-3,6 пункта 1 настоящего перечня, принимаются в органах, осуществляющих ведение учета, для ознакомления и возвращаются представившему их лицу. В органах осуществляющих ведение учета, в этом случае сохраняются копии документов, заверенные уполномоченными лицами этих органов.</w:t>
      </w:r>
    </w:p>
    <w:p w:rsidR="00CD759E" w:rsidRPr="0088366E" w:rsidRDefault="00CD759E" w:rsidP="00CD75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88366E">
        <w:rPr>
          <w:rFonts w:ascii="Times New Roman" w:hAnsi="Times New Roman"/>
          <w:sz w:val="18"/>
          <w:szCs w:val="18"/>
        </w:rPr>
        <w:t>2. Настоящее постановление опубликовать в газете «Вестник» МО «Хохорск».</w:t>
      </w:r>
    </w:p>
    <w:p w:rsidR="00CD759E" w:rsidRPr="0088366E" w:rsidRDefault="00CD759E" w:rsidP="00CD75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88366E">
        <w:rPr>
          <w:rFonts w:ascii="Times New Roman" w:hAnsi="Times New Roman"/>
          <w:bCs/>
          <w:sz w:val="18"/>
          <w:szCs w:val="18"/>
        </w:rPr>
        <w:lastRenderedPageBreak/>
        <w:t>3.</w:t>
      </w:r>
      <w:proofErr w:type="gramStart"/>
      <w:r w:rsidRPr="0088366E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88366E">
        <w:rPr>
          <w:rFonts w:ascii="Times New Roman" w:hAnsi="Times New Roman"/>
          <w:sz w:val="18"/>
          <w:szCs w:val="18"/>
        </w:rPr>
        <w:t xml:space="preserve"> исполнением данного постановления оставляю за собой.</w:t>
      </w:r>
    </w:p>
    <w:p w:rsidR="00CD759E" w:rsidRPr="0088366E" w:rsidRDefault="00CD759E" w:rsidP="00CD7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  <w:r w:rsidRPr="0088366E">
        <w:rPr>
          <w:rFonts w:ascii="Times New Roman" w:hAnsi="Times New Roman" w:cs="Times New Roman"/>
          <w:sz w:val="18"/>
          <w:szCs w:val="18"/>
        </w:rPr>
        <w:tab/>
        <w:t xml:space="preserve">   «Хохорск»                  </w:t>
      </w:r>
    </w:p>
    <w:p w:rsidR="00CD759E" w:rsidRPr="0088366E" w:rsidRDefault="00CD759E" w:rsidP="0088366E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Улаханова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А.И.</w:t>
      </w: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23.05.2018 г. №48</w:t>
      </w: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 xml:space="preserve">ИРКУТСКАЯ ОБЛАСТЬ </w:t>
      </w:r>
    </w:p>
    <w:p w:rsidR="00CD759E" w:rsidRPr="0088366E" w:rsidRDefault="00CD759E" w:rsidP="00CE79D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  <w:proofErr w:type="gramStart"/>
      <w:r w:rsidRPr="0088366E">
        <w:rPr>
          <w:rFonts w:ascii="Times New Roman" w:hAnsi="Times New Roman" w:cs="Times New Roman"/>
          <w:b/>
          <w:sz w:val="18"/>
          <w:szCs w:val="18"/>
        </w:rPr>
        <w:t>«Б</w:t>
      </w:r>
      <w:proofErr w:type="gramEnd"/>
      <w:r w:rsidRPr="0088366E">
        <w:rPr>
          <w:rFonts w:ascii="Times New Roman" w:hAnsi="Times New Roman" w:cs="Times New Roman"/>
          <w:b/>
          <w:sz w:val="18"/>
          <w:szCs w:val="18"/>
        </w:rPr>
        <w:t>ОХАНСКИЙ РАЙОН»</w:t>
      </w:r>
      <w:r w:rsidRPr="0088366E">
        <w:rPr>
          <w:rFonts w:ascii="Times New Roman" w:hAnsi="Times New Roman" w:cs="Times New Roman"/>
          <w:b/>
          <w:sz w:val="18"/>
          <w:szCs w:val="18"/>
        </w:rPr>
        <w:br/>
        <w:t>МУНИЦИПАЛЬНОЕ ОБРАЗОВАНИЕ «ХОХОРСК»</w:t>
      </w: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ГЛАВА АДМИНИСТРАЦИИ</w:t>
      </w: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CD759E" w:rsidRPr="0088366E" w:rsidRDefault="00CD759E" w:rsidP="00CD75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ОБ УТВЕРЖДЕНИИ ПЛАНА МЕРОПРИЯТИЙ ПО ОБЕСПЕЧЕНИЮ БЕЗОПАСНОСТИ ЛЮДЕЙ, ОХРАНЕ ИХ ЖИЗНИ И ЗДОРОВЬЯ НА ВОДНЫХ ОБЪЕКТАХ МУНИЦИПАЛЬНОГО ОБРАЗОВАНИЯ «ХОХОРСК» В ЛЕТНИЙ ПЕРИОД  2018  ГОДА.</w:t>
      </w:r>
    </w:p>
    <w:p w:rsidR="00CD759E" w:rsidRPr="0088366E" w:rsidRDefault="00CD759E" w:rsidP="00CD75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proofErr w:type="gramStart"/>
      <w:r w:rsidRPr="0088366E">
        <w:rPr>
          <w:rFonts w:ascii="Times New Roman" w:hAnsi="Times New Roman" w:cs="Times New Roman"/>
          <w:sz w:val="18"/>
          <w:szCs w:val="18"/>
        </w:rPr>
        <w:t xml:space="preserve">Во исполнение Федерального закона «Об общих принципах организации местного самоуправления в Российской Федерации» от 06.10.2003 года № 131-ФЗ, в соответствии с Постановлением  </w:t>
      </w:r>
      <w:hyperlink r:id="rId5" w:history="1">
        <w:r w:rsidRPr="0088366E">
          <w:rPr>
            <w:rStyle w:val="a9"/>
            <w:rFonts w:ascii="Times New Roman" w:hAnsi="Times New Roman" w:cs="Times New Roman"/>
            <w:sz w:val="18"/>
            <w:szCs w:val="18"/>
          </w:rPr>
          <w:t>Правительства Иркутской области от 8 октября 2009 года № 280/59-ПП "Об утверждении Правил охраны жизни людей на водных объектах в Иркутской области"</w:t>
        </w:r>
      </w:hyperlink>
      <w:r w:rsidRPr="0088366E">
        <w:rPr>
          <w:rFonts w:ascii="Times New Roman" w:hAnsi="Times New Roman" w:cs="Times New Roman"/>
          <w:sz w:val="18"/>
          <w:szCs w:val="18"/>
        </w:rPr>
        <w:t>, в целях предотвращения несчастных случаев на водоёмах, в связи с отсутствием организованных пляжей, отсутствием ведомственных и общественных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спасательных постов на территории муниципального образования «Хохорск» и в целях охраны здоровья населения, прежде всего детей в период каникул, руководствуясь Уставом муниципального образования «Хохорск», в целях приведения нормативных правовых актов муниципального образования «Хохорск» в соответствие с действующим законодательством Российской Федерации</w:t>
      </w:r>
    </w:p>
    <w:p w:rsidR="00CD759E" w:rsidRPr="0088366E" w:rsidRDefault="00CD759E" w:rsidP="00CD759E">
      <w:pPr>
        <w:overflowPunct w:val="0"/>
        <w:spacing w:line="216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line="19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CD759E" w:rsidRPr="0088366E" w:rsidRDefault="00CD759E" w:rsidP="00CD759E">
      <w:pPr>
        <w:spacing w:line="198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1. Утвердить план мероприятий по обеспечению безопасности людей, охране их жизни и здоровья на водных объектах муниципального образования «Хохорск» в летний период 2018 года.</w:t>
      </w:r>
    </w:p>
    <w:p w:rsidR="00CD759E" w:rsidRPr="0088366E" w:rsidRDefault="00CD759E" w:rsidP="00C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2. Запретить купание в несанкционированных местах в водоемах,  расположенных на территории муниципального образования «Хохорск» ввиду их несоответствия положенными нормами.</w:t>
      </w:r>
    </w:p>
    <w:p w:rsidR="00CD759E" w:rsidRPr="0088366E" w:rsidRDefault="00CD759E" w:rsidP="00CD7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3. Определить, как стихийно сложившиеся традиционные  места массового отдыха на воде реки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Ида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,  в пределах муниципального образования. </w:t>
      </w:r>
    </w:p>
    <w:p w:rsidR="00CD759E" w:rsidRPr="0088366E" w:rsidRDefault="00CD759E" w:rsidP="00CD7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4. В выше указанных стихийно сложившихся традиционных местах места массового отдыха на водных объектах установить профилактические стенды с материалами по предупреждению несчастных случаев с людьми на воде, телефонов служб спасения (оказания </w:t>
      </w:r>
      <w:r w:rsidRPr="0088366E">
        <w:rPr>
          <w:rFonts w:ascii="Times New Roman" w:hAnsi="Times New Roman" w:cs="Times New Roman"/>
          <w:sz w:val="18"/>
          <w:szCs w:val="18"/>
        </w:rPr>
        <w:lastRenderedPageBreak/>
        <w:t>помощи), правил поведения на воде;</w:t>
      </w:r>
    </w:p>
    <w:p w:rsidR="00CD759E" w:rsidRPr="0088366E" w:rsidRDefault="00CD759E" w:rsidP="00CD7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5. Утвердить план мероприятий по обеспечению безопасности людей, охране их жизни и здоровья на водных объектах муниципального образования «Хохорск» на 2018 год. (Приложение 1).</w:t>
      </w:r>
    </w:p>
    <w:p w:rsidR="00CD759E" w:rsidRPr="0088366E" w:rsidRDefault="00CD759E" w:rsidP="00CD7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6. Утвердить состав комиссии по обеспечению безопасности на водных объектах. (Приложение 2).</w:t>
      </w:r>
    </w:p>
    <w:p w:rsidR="00CD759E" w:rsidRPr="0088366E" w:rsidRDefault="00CD759E" w:rsidP="00CD7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7. Назначить ответственным за работу по обеспечению безопасности людей, охране их жизни и здоровья на водных объектах заместителя главы муниципального образования «Хохорск» 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Ангаткину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С.В. </w:t>
      </w:r>
    </w:p>
    <w:p w:rsidR="00CD759E" w:rsidRPr="0088366E" w:rsidRDefault="00CD759E" w:rsidP="00CD75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8. Рекомендовать участковому уполномоченному МО МВД «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Боханский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» организовать обеспечение охраны общественного порядка в местах массового отдыха людей на водных объектах; </w:t>
      </w:r>
    </w:p>
    <w:p w:rsidR="00CD759E" w:rsidRPr="0088366E" w:rsidRDefault="00CD759E" w:rsidP="00CD759E">
      <w:pPr>
        <w:tabs>
          <w:tab w:val="num" w:pos="851"/>
        </w:tabs>
        <w:overflowPunct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9. Рекомендовать МБОУ «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Хохорская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СОШ» организовать:</w:t>
      </w:r>
    </w:p>
    <w:p w:rsidR="00CD759E" w:rsidRPr="0088366E" w:rsidRDefault="00CD759E" w:rsidP="00CD759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создание в образовательных учреждениях уголков безопасности на воде;</w:t>
      </w:r>
    </w:p>
    <w:p w:rsidR="00CD759E" w:rsidRPr="0088366E" w:rsidRDefault="00CD759E" w:rsidP="00CD759E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CD759E" w:rsidRPr="0088366E" w:rsidRDefault="00CD759E" w:rsidP="00CD7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10. Специалисту ГО ЧС, ПБ и информационным технологиям администрации муниципального образования «Хохорск» (Богданов С. Ф.), директору МБУК СКЦ МО «Хохорск» (Коняева А.Т.):</w:t>
      </w:r>
    </w:p>
    <w:p w:rsidR="00CD759E" w:rsidRPr="0088366E" w:rsidRDefault="00CD759E" w:rsidP="00CD759E">
      <w:pPr>
        <w:pStyle w:val="a8"/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</w:t>
      </w:r>
    </w:p>
    <w:p w:rsidR="00CD759E" w:rsidRPr="0088366E" w:rsidRDefault="00CD759E" w:rsidP="00CD759E">
      <w:pPr>
        <w:widowControl w:val="0"/>
        <w:numPr>
          <w:ilvl w:val="0"/>
          <w:numId w:val="3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 </w:t>
      </w:r>
    </w:p>
    <w:p w:rsidR="00CD759E" w:rsidRPr="0088366E" w:rsidRDefault="00CD759E" w:rsidP="00CD759E">
      <w:pPr>
        <w:pStyle w:val="a8"/>
        <w:widowControl w:val="0"/>
        <w:numPr>
          <w:ilvl w:val="0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разработать план-график совместных контрольных мероприятий администрации муниципального образования «Хохорск», органов внутренних дел, водопользователями мероприятий по обеспечению безопасности людей на водных объектах.</w:t>
      </w:r>
    </w:p>
    <w:p w:rsidR="00CD759E" w:rsidRPr="0088366E" w:rsidRDefault="00CD759E" w:rsidP="00CD759E">
      <w:pPr>
        <w:pStyle w:val="ConsPlusDocList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Cs/>
          <w:spacing w:val="6"/>
          <w:sz w:val="18"/>
          <w:szCs w:val="18"/>
        </w:rPr>
        <w:t xml:space="preserve">11. </w:t>
      </w:r>
      <w:r w:rsidRPr="0088366E">
        <w:rPr>
          <w:rFonts w:ascii="Times New Roman" w:hAnsi="Times New Roman" w:cs="Times New Roman"/>
          <w:sz w:val="18"/>
          <w:szCs w:val="18"/>
        </w:rPr>
        <w:t>Настоящее постановление опубликовать в муниципальном Вестнике и разместить на официальном сайте Администрации МО «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Боханский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район» в сети Интернет.</w:t>
      </w:r>
    </w:p>
    <w:p w:rsidR="00CD759E" w:rsidRPr="0088366E" w:rsidRDefault="00CD759E" w:rsidP="00CD75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12. Постановление вступает в силу со дня его официального опубликования.</w:t>
      </w:r>
    </w:p>
    <w:p w:rsidR="00CD759E" w:rsidRPr="0088366E" w:rsidRDefault="00CD759E" w:rsidP="00CD759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13. Контроль над  исполнением данного постановления оставляю за собой.</w:t>
      </w:r>
    </w:p>
    <w:p w:rsidR="00CD759E" w:rsidRPr="0088366E" w:rsidRDefault="00CD759E" w:rsidP="00CD759E">
      <w:pPr>
        <w:rPr>
          <w:rFonts w:ascii="Times New Roman" w:hAnsi="Times New Roman" w:cs="Times New Roman"/>
          <w:bCs/>
          <w:spacing w:val="6"/>
          <w:sz w:val="18"/>
          <w:szCs w:val="18"/>
        </w:rPr>
      </w:pPr>
    </w:p>
    <w:p w:rsidR="00CD759E" w:rsidRPr="0088366E" w:rsidRDefault="00CD759E" w:rsidP="00CD7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Глава администрации М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О«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>Хохорск»</w:t>
      </w:r>
    </w:p>
    <w:p w:rsidR="00CD759E" w:rsidRPr="0088366E" w:rsidRDefault="00CD759E" w:rsidP="00CD759E">
      <w:pPr>
        <w:pStyle w:val="a3"/>
        <w:tabs>
          <w:tab w:val="left" w:pos="180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Улаханова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А.И.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Приложение 1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Утверждено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Постановлением Главы администрации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МО «Хохорск»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от 23.05.2018 г. №48</w:t>
      </w:r>
    </w:p>
    <w:p w:rsidR="00CD759E" w:rsidRPr="0088366E" w:rsidRDefault="00CD759E" w:rsidP="00CD759E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D759E" w:rsidRPr="0088366E" w:rsidRDefault="00CD759E" w:rsidP="00CD75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ПЛАН МЕРОПРИЯТИЙ</w:t>
      </w:r>
    </w:p>
    <w:p w:rsidR="00CD759E" w:rsidRPr="0088366E" w:rsidRDefault="00CD759E" w:rsidP="00CD759E">
      <w:pPr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lastRenderedPageBreak/>
        <w:t>по обеспечению безопасности людей, охране их жизни и здоровья на водных объектах муниципального образования «Хохорск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»в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летний период 2018 года </w:t>
      </w:r>
    </w:p>
    <w:p w:rsidR="00CD759E" w:rsidRPr="0088366E" w:rsidRDefault="00CD759E" w:rsidP="00CD759E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5"/>
        <w:tblW w:w="0" w:type="auto"/>
        <w:tblLook w:val="01E0"/>
      </w:tblPr>
      <w:tblGrid>
        <w:gridCol w:w="403"/>
        <w:gridCol w:w="1120"/>
        <w:gridCol w:w="903"/>
        <w:gridCol w:w="1165"/>
        <w:gridCol w:w="948"/>
      </w:tblGrid>
      <w:tr w:rsidR="00CD759E" w:rsidRPr="0088366E" w:rsidTr="001B5667"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</w:tcPr>
          <w:p w:rsidR="00CD759E" w:rsidRPr="0088366E" w:rsidRDefault="00CD759E" w:rsidP="001B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Отметка о выполнении</w:t>
            </w:r>
          </w:p>
        </w:tc>
      </w:tr>
      <w:tr w:rsidR="00CD759E" w:rsidRPr="0088366E" w:rsidTr="001B5667">
        <w:tc>
          <w:tcPr>
            <w:tcW w:w="0" w:type="auto"/>
          </w:tcPr>
          <w:p w:rsidR="00CD759E" w:rsidRPr="0088366E" w:rsidRDefault="00CD759E" w:rsidP="001B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1" w:type="dxa"/>
          </w:tcPr>
          <w:p w:rsidR="00CD759E" w:rsidRPr="0088366E" w:rsidRDefault="00CD759E" w:rsidP="001B56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Своевременно оповещать население  через СМИ и другими способами о состоянии водных объектов, об ограничениях и запрещениях использования водоемов.</w:t>
            </w:r>
          </w:p>
        </w:tc>
        <w:tc>
          <w:tcPr>
            <w:tcW w:w="1593" w:type="dxa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Во время купального сезона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59E" w:rsidRPr="0088366E" w:rsidTr="001B5667">
        <w:tc>
          <w:tcPr>
            <w:tcW w:w="0" w:type="auto"/>
          </w:tcPr>
          <w:p w:rsidR="00CD759E" w:rsidRPr="0088366E" w:rsidRDefault="00CD759E" w:rsidP="001B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01" w:type="dxa"/>
          </w:tcPr>
          <w:p w:rsidR="00CD759E" w:rsidRPr="0088366E" w:rsidRDefault="00CD759E" w:rsidP="001B56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Организовать проверки обеспечения безопасности людей и общественного порядка на водоемах</w:t>
            </w:r>
          </w:p>
        </w:tc>
        <w:tc>
          <w:tcPr>
            <w:tcW w:w="1593" w:type="dxa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 xml:space="preserve">до 15 июня 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59E" w:rsidRPr="0088366E" w:rsidTr="001B5667">
        <w:tc>
          <w:tcPr>
            <w:tcW w:w="0" w:type="auto"/>
          </w:tcPr>
          <w:p w:rsidR="00CD759E" w:rsidRPr="0088366E" w:rsidRDefault="00CD759E" w:rsidP="001B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1" w:type="dxa"/>
          </w:tcPr>
          <w:p w:rsidR="00CD759E" w:rsidRPr="0088366E" w:rsidRDefault="00CD759E" w:rsidP="001B56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Организовать контрольные проверки обеспечения безопасности детей на  водоемах.</w:t>
            </w:r>
          </w:p>
        </w:tc>
        <w:tc>
          <w:tcPr>
            <w:tcW w:w="1593" w:type="dxa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Во время купального сезона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59E" w:rsidRPr="0088366E" w:rsidTr="001B5667">
        <w:tc>
          <w:tcPr>
            <w:tcW w:w="0" w:type="auto"/>
          </w:tcPr>
          <w:p w:rsidR="00CD759E" w:rsidRPr="0088366E" w:rsidRDefault="00CD759E" w:rsidP="001B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01" w:type="dxa"/>
          </w:tcPr>
          <w:p w:rsidR="00CD759E" w:rsidRPr="0088366E" w:rsidRDefault="00CD759E" w:rsidP="001B56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Провести месячник безопасности на водных объектах</w:t>
            </w:r>
          </w:p>
        </w:tc>
        <w:tc>
          <w:tcPr>
            <w:tcW w:w="1593" w:type="dxa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 xml:space="preserve">15 июля – 15 августа 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59E" w:rsidRPr="0088366E" w:rsidTr="001B5667">
        <w:tc>
          <w:tcPr>
            <w:tcW w:w="0" w:type="auto"/>
          </w:tcPr>
          <w:p w:rsidR="00CD759E" w:rsidRPr="0088366E" w:rsidRDefault="00CD759E" w:rsidP="001B56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01" w:type="dxa"/>
          </w:tcPr>
          <w:p w:rsidR="00CD759E" w:rsidRPr="0088366E" w:rsidRDefault="00CD759E" w:rsidP="001B56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 xml:space="preserve">Обеспечить безопасность участников и зрителей при проведении соревнований, праздников и других массовых </w:t>
            </w:r>
            <w:r w:rsidRPr="00883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на воде</w:t>
            </w:r>
          </w:p>
        </w:tc>
        <w:tc>
          <w:tcPr>
            <w:tcW w:w="1593" w:type="dxa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 время купального сезона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Организаторы соревнований и праздников по согласованию с ГИМС</w:t>
            </w:r>
          </w:p>
        </w:tc>
        <w:tc>
          <w:tcPr>
            <w:tcW w:w="0" w:type="auto"/>
          </w:tcPr>
          <w:p w:rsidR="00CD759E" w:rsidRPr="0088366E" w:rsidRDefault="00CD759E" w:rsidP="001B56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759E" w:rsidRPr="0088366E" w:rsidRDefault="00CD759E" w:rsidP="00CD759E">
      <w:pPr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Приложение 2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Утверждено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Постановлением Главы администрации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МО «Хохорск»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от 23.05.2018 г. №48</w:t>
      </w:r>
    </w:p>
    <w:p w:rsidR="00CD759E" w:rsidRPr="0088366E" w:rsidRDefault="00CD759E" w:rsidP="00CD759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tabs>
          <w:tab w:val="left" w:pos="360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CD759E" w:rsidRPr="0088366E" w:rsidRDefault="00CD759E" w:rsidP="00CD759E">
      <w:pPr>
        <w:tabs>
          <w:tab w:val="left" w:pos="360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Состав комиссии по обеспечению безопасности на водных объектах муниципального образования «Хохорск».</w:t>
      </w:r>
    </w:p>
    <w:tbl>
      <w:tblPr>
        <w:tblStyle w:val="a5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961"/>
        <w:gridCol w:w="1559"/>
        <w:gridCol w:w="2393"/>
      </w:tblGrid>
      <w:tr w:rsidR="00CD759E" w:rsidRPr="0088366E" w:rsidTr="001B5667">
        <w:tc>
          <w:tcPr>
            <w:tcW w:w="392" w:type="dxa"/>
          </w:tcPr>
          <w:p w:rsidR="00CD759E" w:rsidRPr="0088366E" w:rsidRDefault="00CD759E" w:rsidP="001B566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Председатель комиссии  Глава администрации МО «Хохорск»</w:t>
            </w:r>
          </w:p>
        </w:tc>
        <w:tc>
          <w:tcPr>
            <w:tcW w:w="1559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А.И.Улаханова</w:t>
            </w:r>
          </w:p>
        </w:tc>
      </w:tr>
      <w:tr w:rsidR="00CD759E" w:rsidRPr="0088366E" w:rsidTr="001B5667">
        <w:tc>
          <w:tcPr>
            <w:tcW w:w="392" w:type="dxa"/>
          </w:tcPr>
          <w:p w:rsidR="00CD759E" w:rsidRPr="0088366E" w:rsidRDefault="00CD759E" w:rsidP="001B566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59E" w:rsidRPr="0088366E" w:rsidTr="001B5667">
        <w:tc>
          <w:tcPr>
            <w:tcW w:w="392" w:type="dxa"/>
          </w:tcPr>
          <w:p w:rsidR="00CD759E" w:rsidRPr="0088366E" w:rsidRDefault="00CD759E" w:rsidP="001B566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1559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59E" w:rsidRPr="0088366E" w:rsidTr="001B5667">
        <w:tc>
          <w:tcPr>
            <w:tcW w:w="392" w:type="dxa"/>
          </w:tcPr>
          <w:p w:rsidR="00CD759E" w:rsidRPr="0088366E" w:rsidRDefault="00CD759E" w:rsidP="001B566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759E" w:rsidRPr="0088366E" w:rsidTr="001B5667">
        <w:tc>
          <w:tcPr>
            <w:tcW w:w="392" w:type="dxa"/>
          </w:tcPr>
          <w:p w:rsidR="00CD759E" w:rsidRPr="0088366E" w:rsidRDefault="00CD759E" w:rsidP="001B566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520" w:type="dxa"/>
            <w:gridSpan w:val="2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МО «Хохорск»</w:t>
            </w:r>
          </w:p>
        </w:tc>
        <w:tc>
          <w:tcPr>
            <w:tcW w:w="2393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 xml:space="preserve">С.В. </w:t>
            </w:r>
            <w:proofErr w:type="spellStart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Ангаткина</w:t>
            </w:r>
            <w:proofErr w:type="spellEnd"/>
          </w:p>
        </w:tc>
      </w:tr>
      <w:tr w:rsidR="00CD759E" w:rsidRPr="0088366E" w:rsidTr="001B5667">
        <w:tc>
          <w:tcPr>
            <w:tcW w:w="392" w:type="dxa"/>
          </w:tcPr>
          <w:p w:rsidR="00CD759E" w:rsidRPr="0088366E" w:rsidRDefault="00CD759E" w:rsidP="001B566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0" w:type="dxa"/>
            <w:gridSpan w:val="2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Специалист ГО ЧС и ПБ администрации МО «Хохорск»</w:t>
            </w:r>
          </w:p>
        </w:tc>
        <w:tc>
          <w:tcPr>
            <w:tcW w:w="2393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С. Ф. Богданов</w:t>
            </w:r>
          </w:p>
        </w:tc>
      </w:tr>
      <w:tr w:rsidR="00CD759E" w:rsidRPr="0088366E" w:rsidTr="001B5667">
        <w:tc>
          <w:tcPr>
            <w:tcW w:w="392" w:type="dxa"/>
          </w:tcPr>
          <w:p w:rsidR="00CD759E" w:rsidRPr="0088366E" w:rsidRDefault="00CD759E" w:rsidP="001B566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520" w:type="dxa"/>
            <w:gridSpan w:val="2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Участковый уполномоченный МО МВД «</w:t>
            </w:r>
            <w:proofErr w:type="spellStart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Боханский</w:t>
            </w:r>
            <w:proofErr w:type="spellEnd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» (по согласованию)</w:t>
            </w:r>
          </w:p>
        </w:tc>
        <w:tc>
          <w:tcPr>
            <w:tcW w:w="2393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 xml:space="preserve">В. М. </w:t>
            </w:r>
            <w:proofErr w:type="spellStart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Заптуев</w:t>
            </w:r>
            <w:proofErr w:type="spellEnd"/>
          </w:p>
        </w:tc>
      </w:tr>
      <w:tr w:rsidR="00CD759E" w:rsidRPr="0088366E" w:rsidTr="001B5667">
        <w:tc>
          <w:tcPr>
            <w:tcW w:w="392" w:type="dxa"/>
          </w:tcPr>
          <w:p w:rsidR="00CD759E" w:rsidRPr="0088366E" w:rsidRDefault="00CD759E" w:rsidP="001B5667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520" w:type="dxa"/>
            <w:gridSpan w:val="2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Директор МБОУ «</w:t>
            </w:r>
            <w:proofErr w:type="spellStart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Хохорская</w:t>
            </w:r>
            <w:proofErr w:type="spellEnd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 xml:space="preserve"> СОШ» (по согласованию)</w:t>
            </w:r>
          </w:p>
        </w:tc>
        <w:tc>
          <w:tcPr>
            <w:tcW w:w="2393" w:type="dxa"/>
          </w:tcPr>
          <w:p w:rsidR="00CD759E" w:rsidRPr="0088366E" w:rsidRDefault="00CD759E" w:rsidP="001B5667">
            <w:pPr>
              <w:tabs>
                <w:tab w:val="left" w:pos="36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8366E">
              <w:rPr>
                <w:rFonts w:ascii="Times New Roman" w:hAnsi="Times New Roman" w:cs="Times New Roman"/>
                <w:sz w:val="18"/>
                <w:szCs w:val="18"/>
              </w:rPr>
              <w:t xml:space="preserve">Г.А. </w:t>
            </w:r>
            <w:proofErr w:type="spellStart"/>
            <w:r w:rsidRPr="0088366E">
              <w:rPr>
                <w:rFonts w:ascii="Times New Roman" w:hAnsi="Times New Roman" w:cs="Times New Roman"/>
                <w:sz w:val="18"/>
                <w:szCs w:val="18"/>
              </w:rPr>
              <w:t>Хоренова</w:t>
            </w:r>
            <w:proofErr w:type="spellEnd"/>
          </w:p>
        </w:tc>
      </w:tr>
    </w:tbl>
    <w:p w:rsidR="00CD759E" w:rsidRPr="0088366E" w:rsidRDefault="00CD759E" w:rsidP="00CD759E">
      <w:pPr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10.05.2018 г. № 197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РОССИЙСКАЯ ФЕДЕРАЦИЯ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ИРКУТСКАЯ ОБЛАСТЬ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МУНИЦИПАЛЬНОЕ ОБРАЗОВАНИЕ «БОХАНСКИЙ РАЙОН»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МУНИЦИПАЛЬНОЕ ОБРАЗОВАНИЕ «ХОХОРСК»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ДУМА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РЕШЕНИЕ</w:t>
      </w:r>
    </w:p>
    <w:p w:rsidR="0088366E" w:rsidRPr="0088366E" w:rsidRDefault="0088366E" w:rsidP="0088366E">
      <w:pPr>
        <w:pStyle w:val="a8"/>
        <w:tabs>
          <w:tab w:val="left" w:pos="747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О ВНЕСЕНИИ ИЗМЕНЕНИЙ В БЮДЖЕТ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МУНИЦИПАЛЬНОГО ОБРАЗОВАНИЯ «ХОХОРСК»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НА 2018 ГОД.</w:t>
      </w:r>
    </w:p>
    <w:p w:rsidR="0088366E" w:rsidRPr="0088366E" w:rsidRDefault="0088366E" w:rsidP="0088366E">
      <w:pPr>
        <w:spacing w:after="0"/>
        <w:ind w:leftChars="709" w:left="1560"/>
        <w:rPr>
          <w:rFonts w:ascii="Times New Roman" w:hAnsi="Times New Roman" w:cs="Times New Roman"/>
          <w:b/>
          <w:sz w:val="18"/>
          <w:szCs w:val="18"/>
        </w:rPr>
      </w:pPr>
    </w:p>
    <w:p w:rsidR="0088366E" w:rsidRPr="0088366E" w:rsidRDefault="0088366E" w:rsidP="0088366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366E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Согласно Устава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88366E" w:rsidRPr="0088366E" w:rsidRDefault="0088366E" w:rsidP="0088366E">
      <w:pPr>
        <w:ind w:leftChars="709" w:left="156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 xml:space="preserve">                            РЕШИЛА: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В доходной части (Приложение 2 к Решению о Бюджете № 185 от 29.12.2017 года) изменить: 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Единый сельскохозяйственный налог  заменить «30 000» на «110 000» (+80 000)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Арендная плата земли заменить «300 000» на «250 000» (-50 000)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Доходы от сдачи в аренду имущества заменить «130 000» на «100 000» (-30 000)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Дотации на выравнивание уровня бюджетной обеспеченности заменить «10 603 800»   на «11 943 800» (+1 340 000)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Субвенции бюджетам поселений заменить «33 000» на «34 300» (+1 300)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Субсидии бюджетам поселений заменить «1 494 900» на «2 002 500» (+507 600)</w:t>
      </w:r>
    </w:p>
    <w:p w:rsidR="0088366E" w:rsidRPr="0088366E" w:rsidRDefault="0088366E" w:rsidP="0088366E">
      <w:pPr>
        <w:spacing w:after="0" w:line="240" w:lineRule="auto"/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Таким образом, 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«итого доходов»  «19 197 100» 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lastRenderedPageBreak/>
        <w:t xml:space="preserve">       В расходной части (Приложение 3 к Решению о Бюджете № 185 от                     29.12.2017 года) изменить: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88366E" w:rsidRPr="0088366E" w:rsidRDefault="0088366E" w:rsidP="0088366E">
      <w:pPr>
        <w:tabs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 разделу 0104 (223 КОСГУ) заменить «487 993» на «1 668 593» (+1 180 600)</w:t>
      </w:r>
    </w:p>
    <w:p w:rsidR="0088366E" w:rsidRPr="0088366E" w:rsidRDefault="0088366E" w:rsidP="0088366E">
      <w:pPr>
        <w:tabs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 разделу 0107 (290 КОСГУ) добавить «133 000» (+133 000)</w:t>
      </w:r>
    </w:p>
    <w:p w:rsidR="0088366E" w:rsidRPr="0088366E" w:rsidRDefault="0088366E" w:rsidP="0088366E">
      <w:pPr>
        <w:tabs>
          <w:tab w:val="left" w:pos="0"/>
          <w:tab w:val="left" w:pos="426"/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 разделу 0401 (211 КОСГУ) заменить «23 568» на «24 566» (+998)</w:t>
      </w:r>
    </w:p>
    <w:p w:rsidR="0088366E" w:rsidRPr="0088366E" w:rsidRDefault="0088366E" w:rsidP="0088366E">
      <w:pPr>
        <w:tabs>
          <w:tab w:val="left" w:pos="0"/>
          <w:tab w:val="left" w:pos="426"/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 разделу 0401 (213 КОСГУ) заменить «7 117» на «7 419» (+302)</w:t>
      </w:r>
    </w:p>
    <w:p w:rsidR="0088366E" w:rsidRPr="0088366E" w:rsidRDefault="0088366E" w:rsidP="008836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 разделу 0412 добавить «507 600» (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Гос.прогр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.И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>О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развитие и управление имущественным комплексом и земельными ресурсами)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 разделу 0412  добавить «26 400» (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софинанс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>ос.прогр.ИО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развитие и управление имущественным комплексом и земельными ресурсами)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Таким образом, </w:t>
      </w:r>
      <w:r w:rsidRPr="0088366E">
        <w:rPr>
          <w:rFonts w:ascii="Times New Roman" w:hAnsi="Times New Roman" w:cs="Times New Roman"/>
          <w:b/>
          <w:sz w:val="18"/>
          <w:szCs w:val="18"/>
        </w:rPr>
        <w:t>«итого расходов»  «19 427 275»</w:t>
      </w:r>
      <w:r w:rsidRPr="0088366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Опубликовать настоящее Решение в Вестнике МО «Хохорск».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Глава муниципального образования «Хохорск» </w:t>
      </w:r>
    </w:p>
    <w:p w:rsidR="0088366E" w:rsidRPr="0088366E" w:rsidRDefault="0088366E" w:rsidP="0088366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А.И.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Улаханова</w:t>
      </w:r>
      <w:proofErr w:type="spellEnd"/>
    </w:p>
    <w:p w:rsidR="0088366E" w:rsidRPr="0088366E" w:rsidRDefault="0088366E" w:rsidP="0088366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10.05.2018 г. № 198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МУНИЦИПАЛЬНОЕ ОБРАЗОВАНИЕ «БОХАНСКИЙ РАЙОН»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МУНИЦИПАЛЬНОЕ ОБРАЗОВАНИЕ «ХОХОРСК»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ДУМА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 xml:space="preserve">«ОБ ИСПОЛНЕНИИ БЮДЖЕТА МО «ХОХОРСК» 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ЗА 2017 ГОД ».</w:t>
      </w:r>
    </w:p>
    <w:p w:rsidR="0088366E" w:rsidRPr="0088366E" w:rsidRDefault="0088366E" w:rsidP="0088366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366E" w:rsidRPr="0088366E" w:rsidRDefault="0088366E" w:rsidP="0088366E">
      <w:pPr>
        <w:tabs>
          <w:tab w:val="left" w:pos="7470"/>
        </w:tabs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Согласно Устава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МО «Хохорск» п.1.ст.6, ст.56, ст.57, бюджетного процесса, утвержденного решением Думы МО «Хохорск» и бюджетного кодекса РФ, Дума</w:t>
      </w:r>
    </w:p>
    <w:p w:rsidR="0088366E" w:rsidRPr="0088366E" w:rsidRDefault="0088366E" w:rsidP="0088366E">
      <w:pPr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РЕШИЛА:</w:t>
      </w:r>
    </w:p>
    <w:p w:rsidR="0088366E" w:rsidRPr="0088366E" w:rsidRDefault="0088366E" w:rsidP="0088366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1. Утвердить исполнение бюджета МО «Хохорск» за 2017 год:</w:t>
      </w:r>
    </w:p>
    <w:p w:rsidR="0088366E" w:rsidRPr="0088366E" w:rsidRDefault="0088366E" w:rsidP="0088366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 доходам в сумме 16 001 423,53 (Приложение 1)</w:t>
      </w:r>
    </w:p>
    <w:p w:rsidR="0088366E" w:rsidRPr="0088366E" w:rsidRDefault="0088366E" w:rsidP="0088366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по расходам в сумме 14 201 982 (Приложение 2)</w:t>
      </w:r>
    </w:p>
    <w:p w:rsidR="0088366E" w:rsidRPr="0088366E" w:rsidRDefault="0088366E" w:rsidP="0088366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2. Опубликовать данное Постановление в Вестнике МО «Хохорск»</w:t>
      </w:r>
    </w:p>
    <w:p w:rsidR="0088366E" w:rsidRPr="0088366E" w:rsidRDefault="0088366E" w:rsidP="0088366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ind w:left="709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Глава муниципального образования  «Хохорск»                                                         </w:t>
      </w:r>
    </w:p>
    <w:p w:rsidR="0088366E" w:rsidRPr="0088366E" w:rsidRDefault="0088366E" w:rsidP="008836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А.И.Улаханова</w:t>
      </w:r>
    </w:p>
    <w:p w:rsidR="0088366E" w:rsidRPr="0088366E" w:rsidRDefault="0088366E" w:rsidP="0088366E">
      <w:pPr>
        <w:spacing w:after="0"/>
        <w:ind w:left="709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pStyle w:val="2"/>
        <w:jc w:val="center"/>
        <w:rPr>
          <w:b/>
          <w:sz w:val="18"/>
          <w:szCs w:val="18"/>
        </w:rPr>
      </w:pPr>
    </w:p>
    <w:p w:rsidR="0088366E" w:rsidRPr="0088366E" w:rsidRDefault="0088366E" w:rsidP="0088366E">
      <w:pPr>
        <w:pStyle w:val="2"/>
        <w:jc w:val="center"/>
        <w:rPr>
          <w:b/>
          <w:sz w:val="18"/>
          <w:szCs w:val="18"/>
        </w:rPr>
      </w:pPr>
      <w:r w:rsidRPr="0088366E">
        <w:rPr>
          <w:b/>
          <w:sz w:val="18"/>
          <w:szCs w:val="18"/>
        </w:rPr>
        <w:t>Пояснительная записка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 xml:space="preserve">к отчету «Об исполнении бюджета МО «Хохорск» 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за 2017 год »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За отчетный период исполнение бюджета МО «Хохорск» осуществлялось в соответствии с решением Думы  № 142  от 29  декабря 2016 года «О бюджете МО </w:t>
      </w:r>
      <w:r w:rsidRPr="0088366E">
        <w:rPr>
          <w:rFonts w:ascii="Times New Roman" w:hAnsi="Times New Roman" w:cs="Times New Roman"/>
          <w:sz w:val="18"/>
          <w:szCs w:val="18"/>
        </w:rPr>
        <w:lastRenderedPageBreak/>
        <w:t xml:space="preserve">«Хохорск» на 2017 год»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88366E" w:rsidRPr="0088366E" w:rsidRDefault="0088366E" w:rsidP="0088366E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8366E">
        <w:rPr>
          <w:rFonts w:ascii="Times New Roman" w:hAnsi="Times New Roman" w:cs="Times New Roman"/>
          <w:b w:val="0"/>
          <w:color w:val="auto"/>
          <w:sz w:val="18"/>
          <w:szCs w:val="18"/>
        </w:rPr>
        <w:t>ДОХОДЫ</w:t>
      </w: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       Исполнение  бюджета МО «Хохорск» за 2017 год составило по 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 xml:space="preserve">доходам </w:t>
      </w: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 xml:space="preserve">16 001 423,53 </w:t>
      </w:r>
      <w:r w:rsidRPr="0088366E">
        <w:rPr>
          <w:rFonts w:ascii="Times New Roman" w:hAnsi="Times New Roman" w:cs="Times New Roman"/>
          <w:sz w:val="18"/>
          <w:szCs w:val="18"/>
        </w:rPr>
        <w:t xml:space="preserve"> рублей  или 101% к годовому назначению (приложение№1).</w:t>
      </w: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      </w:t>
      </w:r>
      <w:r w:rsidRPr="0088366E">
        <w:rPr>
          <w:rFonts w:ascii="Times New Roman" w:hAnsi="Times New Roman" w:cs="Times New Roman"/>
          <w:b/>
          <w:sz w:val="18"/>
          <w:szCs w:val="18"/>
        </w:rPr>
        <w:t>Безвозмездные перечисления</w:t>
      </w:r>
      <w:r w:rsidRPr="0088366E">
        <w:rPr>
          <w:rFonts w:ascii="Times New Roman" w:hAnsi="Times New Roman" w:cs="Times New Roman"/>
          <w:sz w:val="18"/>
          <w:szCs w:val="18"/>
        </w:rPr>
        <w:t xml:space="preserve"> в виде финансовой помощи в бюджет поступило   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11 208 900,00  </w:t>
      </w:r>
      <w:r w:rsidRPr="0088366E">
        <w:rPr>
          <w:rFonts w:ascii="Times New Roman" w:hAnsi="Times New Roman" w:cs="Times New Roman"/>
          <w:sz w:val="18"/>
          <w:szCs w:val="18"/>
        </w:rPr>
        <w:t xml:space="preserve">рублей, в том числе: </w:t>
      </w: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      дотация  на выравнивание уровня бюджетной обеспеченности в объеме 9 616 400 рублей, субвенция на выполнение полномочий по первичному воинскому учету 211 900 рублей, субвенций бюджетам поселений на выполнение полномочий в сфере водоснабжения – 33 000  рублей,  субсидии бюджетам поселений  1 347 600 рублей.</w:t>
      </w: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         Объем собственных доходов за отчетный период составил  4 792 523,53  рублей или 104  % от планового назначения.  </w:t>
      </w: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366E">
        <w:rPr>
          <w:rFonts w:ascii="Times New Roman" w:hAnsi="Times New Roman" w:cs="Times New Roman"/>
          <w:i/>
          <w:sz w:val="18"/>
          <w:szCs w:val="18"/>
        </w:rPr>
        <w:t xml:space="preserve">  Размер неналоговых доходов составил 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 xml:space="preserve">1 062 399,88 </w:t>
      </w:r>
      <w:r w:rsidRPr="0088366E">
        <w:rPr>
          <w:rFonts w:ascii="Times New Roman" w:hAnsi="Times New Roman" w:cs="Times New Roman"/>
          <w:i/>
          <w:sz w:val="18"/>
          <w:szCs w:val="18"/>
        </w:rPr>
        <w:t>рублей:</w:t>
      </w:r>
    </w:p>
    <w:p w:rsidR="0088366E" w:rsidRPr="0088366E" w:rsidRDefault="0088366E" w:rsidP="00883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арендная плата земли 176 479,13  рублей или 100 % от плана;</w:t>
      </w:r>
    </w:p>
    <w:p w:rsidR="0088366E" w:rsidRPr="0088366E" w:rsidRDefault="0088366E" w:rsidP="00883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доходы от сдачи в аренду имущества 100 000  рублей или 100  % от плана</w:t>
      </w:r>
    </w:p>
    <w:p w:rsidR="0088366E" w:rsidRPr="0088366E" w:rsidRDefault="0088366E" w:rsidP="0088366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доходы от продажи земельных участков –785 920,75 руб. или 104 % от плана; </w:t>
      </w: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</w:t>
      </w:r>
      <w:r w:rsidRPr="0088366E">
        <w:rPr>
          <w:rFonts w:ascii="Times New Roman" w:hAnsi="Times New Roman" w:cs="Times New Roman"/>
          <w:i/>
          <w:sz w:val="18"/>
          <w:szCs w:val="18"/>
        </w:rPr>
        <w:t xml:space="preserve">Размер налоговых доходов составил – 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 xml:space="preserve">3 702 123,65 </w:t>
      </w:r>
      <w:r w:rsidRPr="0088366E">
        <w:rPr>
          <w:rFonts w:ascii="Times New Roman" w:hAnsi="Times New Roman" w:cs="Times New Roman"/>
          <w:i/>
          <w:sz w:val="18"/>
          <w:szCs w:val="18"/>
        </w:rPr>
        <w:t xml:space="preserve"> из них платежи</w:t>
      </w:r>
      <w:proofErr w:type="gramStart"/>
      <w:r w:rsidRPr="0088366E">
        <w:rPr>
          <w:rFonts w:ascii="Times New Roman" w:hAnsi="Times New Roman" w:cs="Times New Roman"/>
          <w:i/>
          <w:sz w:val="18"/>
          <w:szCs w:val="18"/>
        </w:rPr>
        <w:t xml:space="preserve"> :</w:t>
      </w:r>
      <w:proofErr w:type="gramEnd"/>
    </w:p>
    <w:p w:rsidR="0088366E" w:rsidRPr="0088366E" w:rsidRDefault="0088366E" w:rsidP="0088366E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налог на доходы физических лиц – 332 285,09 руб. или 96 % от плана.</w:t>
      </w:r>
    </w:p>
    <w:p w:rsidR="0088366E" w:rsidRPr="0088366E" w:rsidRDefault="0088366E" w:rsidP="0088366E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единый 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сельхоз налог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в размере 191 072,37  руб.  или 100 % от плана.</w:t>
      </w:r>
    </w:p>
    <w:p w:rsidR="0088366E" w:rsidRPr="0088366E" w:rsidRDefault="0088366E" w:rsidP="0088366E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налог на имущество физических лиц 94 986,94  руб. или 105 %  от плана.</w:t>
      </w:r>
    </w:p>
    <w:p w:rsidR="0088366E" w:rsidRPr="0088366E" w:rsidRDefault="0088366E" w:rsidP="0088366E">
      <w:pPr>
        <w:pStyle w:val="2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земельный налог в размере 922 686,08  руб. или 100 %  от плана.</w:t>
      </w:r>
    </w:p>
    <w:p w:rsidR="0088366E" w:rsidRPr="0088366E" w:rsidRDefault="0088366E" w:rsidP="008836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государственная пошлина – 7 750 или   86 % от плана;</w:t>
      </w:r>
    </w:p>
    <w:p w:rsidR="0088366E" w:rsidRPr="0088366E" w:rsidRDefault="0088366E" w:rsidP="0088366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акцизы на нефтепродукты – 2 153 343,17 руб.  или 107 % от плана;</w:t>
      </w:r>
    </w:p>
    <w:p w:rsidR="0088366E" w:rsidRPr="0088366E" w:rsidRDefault="0088366E" w:rsidP="0088366E">
      <w:pPr>
        <w:pStyle w:val="a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8366E">
        <w:rPr>
          <w:rFonts w:ascii="Times New Roman" w:hAnsi="Times New Roman" w:cs="Times New Roman"/>
          <w:i/>
          <w:sz w:val="18"/>
          <w:szCs w:val="18"/>
        </w:rPr>
        <w:t xml:space="preserve">Размер прочих неналоговых доходов составил – 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>20 000</w:t>
      </w:r>
      <w:r w:rsidRPr="0088366E">
        <w:rPr>
          <w:rFonts w:ascii="Times New Roman" w:hAnsi="Times New Roman" w:cs="Times New Roman"/>
          <w:i/>
          <w:sz w:val="18"/>
          <w:szCs w:val="18"/>
        </w:rPr>
        <w:t>руб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88366E" w:rsidRPr="0088366E" w:rsidRDefault="0088366E" w:rsidP="0088366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        Собственные доходы в объеме общих доходов составляют  </w:t>
      </w:r>
      <w:r w:rsidRPr="0088366E">
        <w:rPr>
          <w:rFonts w:ascii="Times New Roman" w:hAnsi="Times New Roman" w:cs="Times New Roman"/>
          <w:b/>
          <w:sz w:val="18"/>
          <w:szCs w:val="18"/>
        </w:rPr>
        <w:t>30</w:t>
      </w:r>
      <w:r w:rsidRPr="0088366E">
        <w:rPr>
          <w:rFonts w:ascii="Times New Roman" w:hAnsi="Times New Roman" w:cs="Times New Roman"/>
          <w:sz w:val="18"/>
          <w:szCs w:val="18"/>
        </w:rPr>
        <w:t xml:space="preserve">  %.</w:t>
      </w:r>
    </w:p>
    <w:p w:rsidR="0088366E" w:rsidRPr="0088366E" w:rsidRDefault="0088366E" w:rsidP="0088366E">
      <w:pPr>
        <w:pStyle w:val="4"/>
        <w:jc w:val="center"/>
        <w:rPr>
          <w:sz w:val="18"/>
          <w:szCs w:val="18"/>
        </w:rPr>
      </w:pPr>
      <w:r w:rsidRPr="0088366E">
        <w:rPr>
          <w:sz w:val="18"/>
          <w:szCs w:val="18"/>
        </w:rPr>
        <w:t>РАСХОДЫ</w:t>
      </w:r>
    </w:p>
    <w:p w:rsidR="0088366E" w:rsidRPr="0088366E" w:rsidRDefault="0088366E" w:rsidP="0088366E">
      <w:pPr>
        <w:pStyle w:val="23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 xml:space="preserve">      </w:t>
      </w:r>
      <w:r w:rsidRPr="0088366E">
        <w:rPr>
          <w:rFonts w:ascii="Times New Roman" w:hAnsi="Times New Roman" w:cs="Times New Roman"/>
          <w:sz w:val="18"/>
          <w:szCs w:val="18"/>
        </w:rPr>
        <w:t xml:space="preserve"> За  отчетный период за счет всех доходов произведено финансирование 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расходов </w:t>
      </w:r>
      <w:r w:rsidRPr="0088366E">
        <w:rPr>
          <w:rFonts w:ascii="Times New Roman" w:hAnsi="Times New Roman" w:cs="Times New Roman"/>
          <w:sz w:val="18"/>
          <w:szCs w:val="18"/>
        </w:rPr>
        <w:t xml:space="preserve">на сумму 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14 201 982,00  </w:t>
      </w:r>
      <w:r w:rsidRPr="0088366E">
        <w:rPr>
          <w:rFonts w:ascii="Times New Roman" w:hAnsi="Times New Roman" w:cs="Times New Roman"/>
          <w:sz w:val="18"/>
          <w:szCs w:val="18"/>
        </w:rPr>
        <w:t xml:space="preserve">рублей. </w:t>
      </w:r>
    </w:p>
    <w:p w:rsidR="0088366E" w:rsidRPr="0088366E" w:rsidRDefault="0088366E" w:rsidP="0088366E">
      <w:pPr>
        <w:pStyle w:val="23"/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lastRenderedPageBreak/>
        <w:t>В том числе: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(211) выплата заработной платы  </w:t>
      </w:r>
      <w:r w:rsidRPr="0088366E">
        <w:rPr>
          <w:rFonts w:ascii="Times New Roman" w:hAnsi="Times New Roman" w:cs="Times New Roman"/>
          <w:b/>
          <w:sz w:val="18"/>
          <w:szCs w:val="18"/>
        </w:rPr>
        <w:t>5 861 891,46</w:t>
      </w:r>
      <w:r w:rsidRPr="0088366E">
        <w:rPr>
          <w:rFonts w:ascii="Times New Roman" w:hAnsi="Times New Roman" w:cs="Times New Roman"/>
          <w:sz w:val="18"/>
          <w:szCs w:val="18"/>
        </w:rPr>
        <w:t xml:space="preserve"> рублей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(213) начисления на заработную плату </w:t>
      </w:r>
      <w:r w:rsidRPr="0088366E">
        <w:rPr>
          <w:rFonts w:ascii="Times New Roman" w:hAnsi="Times New Roman" w:cs="Times New Roman"/>
          <w:b/>
          <w:sz w:val="18"/>
          <w:szCs w:val="18"/>
        </w:rPr>
        <w:t>1 767 808,52</w:t>
      </w:r>
      <w:r w:rsidRPr="0088366E">
        <w:rPr>
          <w:rFonts w:ascii="Times New Roman" w:hAnsi="Times New Roman" w:cs="Times New Roman"/>
          <w:sz w:val="18"/>
          <w:szCs w:val="18"/>
        </w:rPr>
        <w:t xml:space="preserve">  рублей.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(221) связь (сеть Интернет) 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 36 000</w:t>
      </w:r>
      <w:r w:rsidRPr="0088366E">
        <w:rPr>
          <w:rFonts w:ascii="Times New Roman" w:hAnsi="Times New Roman" w:cs="Times New Roman"/>
          <w:sz w:val="18"/>
          <w:szCs w:val="18"/>
        </w:rPr>
        <w:t>рублей.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(223) оплата  потребляемой электроэнергии </w:t>
      </w:r>
      <w:r w:rsidRPr="0088366E">
        <w:rPr>
          <w:rFonts w:ascii="Times New Roman" w:hAnsi="Times New Roman" w:cs="Times New Roman"/>
          <w:b/>
          <w:sz w:val="18"/>
          <w:szCs w:val="18"/>
        </w:rPr>
        <w:t>1 371 865,08</w:t>
      </w:r>
      <w:r w:rsidRPr="0088366E">
        <w:rPr>
          <w:rFonts w:ascii="Times New Roman" w:hAnsi="Times New Roman" w:cs="Times New Roman"/>
          <w:sz w:val="18"/>
          <w:szCs w:val="18"/>
        </w:rPr>
        <w:t xml:space="preserve"> рублей.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(225) услуги по содержанию имущества </w:t>
      </w:r>
      <w:r w:rsidRPr="0088366E">
        <w:rPr>
          <w:rFonts w:ascii="Times New Roman" w:hAnsi="Times New Roman" w:cs="Times New Roman"/>
          <w:b/>
          <w:sz w:val="18"/>
          <w:szCs w:val="18"/>
        </w:rPr>
        <w:t>2 918 150,73</w:t>
      </w:r>
      <w:r w:rsidRPr="0088366E">
        <w:rPr>
          <w:rFonts w:ascii="Times New Roman" w:hAnsi="Times New Roman" w:cs="Times New Roman"/>
          <w:sz w:val="18"/>
          <w:szCs w:val="18"/>
        </w:rPr>
        <w:t xml:space="preserve"> рублей;        </w:t>
      </w:r>
    </w:p>
    <w:p w:rsidR="0088366E" w:rsidRPr="0088366E" w:rsidRDefault="0088366E" w:rsidP="0088366E">
      <w:pPr>
        <w:pStyle w:val="23"/>
        <w:spacing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/>
          <w:i/>
          <w:sz w:val="18"/>
          <w:szCs w:val="18"/>
        </w:rPr>
        <w:t>272 134,37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 - ГПД</w:t>
      </w:r>
      <w:r w:rsidRPr="0088366E">
        <w:rPr>
          <w:rFonts w:ascii="Times New Roman" w:hAnsi="Times New Roman" w:cs="Times New Roman"/>
          <w:sz w:val="18"/>
          <w:szCs w:val="18"/>
        </w:rPr>
        <w:t xml:space="preserve"> МБУК, 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>33 745,46</w:t>
      </w:r>
      <w:r w:rsidRPr="0088366E">
        <w:rPr>
          <w:rFonts w:ascii="Times New Roman" w:hAnsi="Times New Roman" w:cs="Times New Roman"/>
          <w:sz w:val="18"/>
          <w:szCs w:val="18"/>
        </w:rPr>
        <w:t>- по договору подряда</w:t>
      </w:r>
    </w:p>
    <w:p w:rsidR="0088366E" w:rsidRPr="0088366E" w:rsidRDefault="0088366E" w:rsidP="0088366E">
      <w:pPr>
        <w:pStyle w:val="23"/>
        <w:spacing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/>
          <w:i/>
          <w:sz w:val="18"/>
          <w:szCs w:val="18"/>
        </w:rPr>
        <w:t>505 170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- </w:t>
      </w:r>
      <w:r w:rsidRPr="0088366E">
        <w:rPr>
          <w:rFonts w:ascii="Times New Roman" w:hAnsi="Times New Roman" w:cs="Times New Roman"/>
          <w:sz w:val="18"/>
          <w:szCs w:val="18"/>
        </w:rPr>
        <w:t>замена окон и дверей</w:t>
      </w:r>
    </w:p>
    <w:p w:rsidR="0088366E" w:rsidRPr="0088366E" w:rsidRDefault="0088366E" w:rsidP="0088366E">
      <w:pPr>
        <w:pStyle w:val="23"/>
        <w:spacing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/>
          <w:i/>
          <w:sz w:val="18"/>
          <w:szCs w:val="18"/>
        </w:rPr>
        <w:t>200 000-</w:t>
      </w:r>
      <w:r w:rsidRPr="0088366E">
        <w:rPr>
          <w:rFonts w:ascii="Times New Roman" w:hAnsi="Times New Roman" w:cs="Times New Roman"/>
          <w:sz w:val="18"/>
          <w:szCs w:val="18"/>
        </w:rPr>
        <w:t xml:space="preserve"> ремонт потолка</w:t>
      </w:r>
    </w:p>
    <w:p w:rsidR="0088366E" w:rsidRPr="0088366E" w:rsidRDefault="0088366E" w:rsidP="0088366E">
      <w:pPr>
        <w:pStyle w:val="23"/>
        <w:spacing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/>
          <w:i/>
          <w:sz w:val="18"/>
          <w:szCs w:val="18"/>
        </w:rPr>
        <w:t>476 316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>народные инициативы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366E">
        <w:rPr>
          <w:rFonts w:ascii="Times New Roman" w:hAnsi="Times New Roman" w:cs="Times New Roman"/>
          <w:sz w:val="18"/>
          <w:szCs w:val="18"/>
        </w:rPr>
        <w:t xml:space="preserve">(99 800-ремонт скважины (ремонт водонапорной башни д.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Ижилха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),  339 000 - ремонт водонапорной башни д.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Ижилха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>, 37 516-приобретение пожарных гидрантов)</w:t>
      </w:r>
    </w:p>
    <w:p w:rsidR="0088366E" w:rsidRPr="0088366E" w:rsidRDefault="0088366E" w:rsidP="0088366E">
      <w:pPr>
        <w:pStyle w:val="23"/>
        <w:spacing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/>
          <w:i/>
          <w:sz w:val="18"/>
          <w:szCs w:val="18"/>
        </w:rPr>
        <w:t>1 422 681,5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>дорожный фонд</w:t>
      </w:r>
      <w:r w:rsidRPr="0088366E">
        <w:rPr>
          <w:rFonts w:ascii="Times New Roman" w:hAnsi="Times New Roman" w:cs="Times New Roman"/>
          <w:sz w:val="18"/>
          <w:szCs w:val="18"/>
        </w:rPr>
        <w:t xml:space="preserve"> (790 919 - ремонт дороги ул. Гагарина с. Хохорск, 392 000-ремонт дороги ул. Подгорная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.Х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>охорск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, 99 507 выполнение работ по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грейдированию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дорог, 25 000 ремонт авт.дороги, 99 900-межевание авт.дорог, 7 774,3 – дорожные знаки, 7 581,2 -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приобр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э/товаров для уличного освещение авт.дорог), </w:t>
      </w:r>
    </w:p>
    <w:p w:rsidR="0088366E" w:rsidRPr="0088366E" w:rsidRDefault="0088366E" w:rsidP="0088366E">
      <w:pPr>
        <w:pStyle w:val="23"/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88366E">
        <w:rPr>
          <w:rFonts w:ascii="Times New Roman" w:hAnsi="Times New Roman" w:cs="Times New Roman"/>
          <w:b/>
          <w:i/>
          <w:sz w:val="18"/>
          <w:szCs w:val="18"/>
        </w:rPr>
        <w:t>1590</w:t>
      </w:r>
      <w:r w:rsidRPr="0088366E">
        <w:rPr>
          <w:rFonts w:ascii="Times New Roman" w:hAnsi="Times New Roman" w:cs="Times New Roman"/>
          <w:b/>
          <w:sz w:val="18"/>
          <w:szCs w:val="18"/>
        </w:rPr>
        <w:t xml:space="preserve"> - </w:t>
      </w:r>
      <w:r w:rsidRPr="0088366E">
        <w:rPr>
          <w:rFonts w:ascii="Times New Roman" w:hAnsi="Times New Roman" w:cs="Times New Roman"/>
          <w:sz w:val="18"/>
          <w:szCs w:val="18"/>
        </w:rPr>
        <w:t>заправка картриджей.</w:t>
      </w:r>
    </w:p>
    <w:p w:rsidR="0088366E" w:rsidRPr="0088366E" w:rsidRDefault="0088366E" w:rsidP="0088366E">
      <w:pPr>
        <w:pStyle w:val="23"/>
        <w:spacing w:line="240" w:lineRule="auto"/>
        <w:ind w:left="72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b/>
          <w:i/>
          <w:sz w:val="18"/>
          <w:szCs w:val="18"/>
        </w:rPr>
        <w:t>6 513,4</w:t>
      </w:r>
      <w:r w:rsidRPr="0088366E">
        <w:rPr>
          <w:rFonts w:ascii="Times New Roman" w:hAnsi="Times New Roman" w:cs="Times New Roman"/>
          <w:sz w:val="18"/>
          <w:szCs w:val="18"/>
        </w:rPr>
        <w:t xml:space="preserve"> – тех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>бслуживание а/м.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8366E">
        <w:rPr>
          <w:rFonts w:ascii="Times New Roman" w:hAnsi="Times New Roman" w:cs="Times New Roman"/>
          <w:sz w:val="18"/>
          <w:szCs w:val="18"/>
        </w:rPr>
        <w:t xml:space="preserve">(226) прочие услуги   </w:t>
      </w:r>
      <w:r w:rsidRPr="0088366E">
        <w:rPr>
          <w:rFonts w:ascii="Times New Roman" w:hAnsi="Times New Roman" w:cs="Times New Roman"/>
          <w:b/>
          <w:sz w:val="18"/>
          <w:szCs w:val="18"/>
        </w:rPr>
        <w:t>460 360,98</w:t>
      </w:r>
      <w:r w:rsidRPr="0088366E">
        <w:rPr>
          <w:rFonts w:ascii="Times New Roman" w:hAnsi="Times New Roman" w:cs="Times New Roman"/>
          <w:sz w:val="18"/>
          <w:szCs w:val="18"/>
        </w:rPr>
        <w:t xml:space="preserve">  рублей (6000-Регистр МО, 11500-Технокад, 7080-Контур, 3000-ЕИАС,  203071,59 - ГПД,  42000-расходы по оплате дог.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ГПХ, 45000-кадастровые работы, 41000-межевание,  22500- повышение квалификации, 4602,54-плата за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оказ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. услуг по исследование воды,  44340,4-объявления в газету «Сельская правда», 2403,68-подписка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период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.и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>зданий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>, 16451-типографские услуги и приобретение бланков, 11411,77-страхование а/м.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(290) прочие расходы –</w:t>
      </w:r>
      <w:r w:rsidRPr="0088366E">
        <w:rPr>
          <w:rFonts w:ascii="Times New Roman" w:hAnsi="Times New Roman" w:cs="Times New Roman"/>
          <w:b/>
          <w:sz w:val="18"/>
          <w:szCs w:val="18"/>
        </w:rPr>
        <w:t>115 535,39</w:t>
      </w:r>
      <w:r w:rsidRPr="0088366E">
        <w:rPr>
          <w:rFonts w:ascii="Times New Roman" w:hAnsi="Times New Roman" w:cs="Times New Roman"/>
          <w:sz w:val="18"/>
          <w:szCs w:val="18"/>
        </w:rPr>
        <w:t xml:space="preserve"> рублей (7161-транспортный налог,  54450-проведение мероприятий, 16265,75-сувенирная продукция, 23314,64- уплата пеней, 10000-расходы на питание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Сур-Харбан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, 4344-оплата членских взносов) 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(310) увеличение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ст-ти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основных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ср-в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– </w:t>
      </w:r>
      <w:r w:rsidRPr="0088366E">
        <w:rPr>
          <w:rFonts w:ascii="Times New Roman" w:hAnsi="Times New Roman" w:cs="Times New Roman"/>
          <w:b/>
          <w:sz w:val="18"/>
          <w:szCs w:val="18"/>
        </w:rPr>
        <w:t>1 221 017</w:t>
      </w:r>
      <w:r w:rsidRPr="0088366E">
        <w:rPr>
          <w:rFonts w:ascii="Times New Roman" w:hAnsi="Times New Roman" w:cs="Times New Roman"/>
          <w:sz w:val="18"/>
          <w:szCs w:val="18"/>
        </w:rPr>
        <w:t xml:space="preserve"> (9510-приобр.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тент-шатра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>, 76407,00- приобретение орг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>ехники, 1135100-ДЦП «Оснащение домов культуры»)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(340) матер. запасы – </w:t>
      </w:r>
      <w:r w:rsidRPr="0088366E">
        <w:rPr>
          <w:rFonts w:ascii="Times New Roman" w:hAnsi="Times New Roman" w:cs="Times New Roman"/>
          <w:b/>
          <w:sz w:val="18"/>
          <w:szCs w:val="18"/>
        </w:rPr>
        <w:t>444 922,84</w:t>
      </w:r>
      <w:r w:rsidRPr="0088366E">
        <w:rPr>
          <w:rFonts w:ascii="Times New Roman" w:hAnsi="Times New Roman" w:cs="Times New Roman"/>
          <w:sz w:val="18"/>
          <w:szCs w:val="18"/>
        </w:rPr>
        <w:t xml:space="preserve"> рублей (119000-ГСМ, 13794,61-канц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овары, 1615-тэны, 81310,48-приобретение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расх.материалов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>, 55604,75  -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хоз.товары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, 53808- уголь, 800-канц.товары ВУС, 700-осущ.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Обл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>ос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полномочий (канц.тов.) 97500- приобретение э/обогревателей, 20070-з/ч., 720-изготовление штампа ).</w:t>
      </w:r>
    </w:p>
    <w:p w:rsidR="0088366E" w:rsidRPr="0088366E" w:rsidRDefault="0088366E" w:rsidP="0088366E">
      <w:pPr>
        <w:pStyle w:val="2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(540) МБТ по соглашению-</w:t>
      </w:r>
      <w:r w:rsidRPr="0088366E">
        <w:rPr>
          <w:rFonts w:ascii="Times New Roman" w:hAnsi="Times New Roman" w:cs="Times New Roman"/>
          <w:b/>
          <w:sz w:val="18"/>
          <w:szCs w:val="18"/>
        </w:rPr>
        <w:t>4430</w:t>
      </w:r>
    </w:p>
    <w:p w:rsidR="0088366E" w:rsidRPr="0088366E" w:rsidRDefault="0088366E" w:rsidP="0088366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8366E" w:rsidRPr="0088366E" w:rsidRDefault="0088366E" w:rsidP="008836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10.05.2018 г. № 199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lastRenderedPageBreak/>
        <w:t>МУНИЦИПАЛЬНОЕ ОБРАЗОВАНИЕ «БОХАНСКИЙ РАЙОН»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  <w:r w:rsidRPr="0088366E">
        <w:rPr>
          <w:rFonts w:ascii="Times New Roman" w:hAnsi="Times New Roman" w:cs="Times New Roman"/>
          <w:b/>
          <w:bCs/>
          <w:kern w:val="28"/>
          <w:sz w:val="18"/>
          <w:szCs w:val="18"/>
        </w:rPr>
        <w:t>МУНИЦИПАЛЬНОЕ ОБРАЗОВАНИЕ «ХОХОРСК»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ДУМА</w:t>
      </w:r>
    </w:p>
    <w:p w:rsidR="0088366E" w:rsidRPr="0088366E" w:rsidRDefault="0088366E" w:rsidP="008836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8366E">
        <w:rPr>
          <w:rFonts w:ascii="Times New Roman" w:hAnsi="Times New Roman" w:cs="Times New Roman"/>
          <w:b/>
          <w:sz w:val="18"/>
          <w:szCs w:val="18"/>
        </w:rPr>
        <w:t>РЕШЕНИЕ</w:t>
      </w:r>
    </w:p>
    <w:p w:rsidR="0088366E" w:rsidRPr="0088366E" w:rsidRDefault="0088366E" w:rsidP="008836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88366E">
        <w:rPr>
          <w:rFonts w:ascii="Times New Roman" w:hAnsi="Times New Roman" w:cs="Times New Roman"/>
          <w:b w:val="0"/>
          <w:sz w:val="18"/>
          <w:szCs w:val="18"/>
        </w:rPr>
        <w:t xml:space="preserve">О ВНЕСЕНИИ ИЗМЕНЕНИЙ В РЕШЕНИЕ ДУМЫ №149 ОТ 14.09.2012 Г.  «О МУНИЦИПАЛЬНОЙ СЛУЖБЕ В МУНИЦИПАЛЬНОМ ОБРАЗОВАНИИ «ХОХОРСК» </w:t>
      </w:r>
    </w:p>
    <w:p w:rsidR="0088366E" w:rsidRPr="0088366E" w:rsidRDefault="0088366E" w:rsidP="008836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88366E">
        <w:rPr>
          <w:rFonts w:ascii="Times New Roman" w:hAnsi="Times New Roman" w:cs="Times New Roman"/>
          <w:b w:val="0"/>
          <w:sz w:val="18"/>
          <w:szCs w:val="18"/>
        </w:rPr>
        <w:t>(в редакции от  22.11. 2017 г №177)</w:t>
      </w:r>
    </w:p>
    <w:p w:rsidR="0088366E" w:rsidRPr="0088366E" w:rsidRDefault="0088366E" w:rsidP="0088366E">
      <w:pPr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pStyle w:val="ConsPlusNormal"/>
        <w:ind w:firstLine="709"/>
        <w:jc w:val="both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В соответствии с ч.5 ст.21 Федерального закона «О муниципальной службе в Российской Федерации», Законом Иркутской области от 12.04.2018 г. №12 –</w:t>
      </w:r>
      <w:proofErr w:type="gramStart"/>
      <w:r w:rsidRPr="0088366E">
        <w:rPr>
          <w:rFonts w:ascii="Times New Roman" w:hAnsi="Times New Roman" w:cs="Times New Roman"/>
          <w:sz w:val="18"/>
          <w:szCs w:val="18"/>
        </w:rPr>
        <w:t>ОЗ</w:t>
      </w:r>
      <w:proofErr w:type="gramEnd"/>
      <w:r w:rsidRPr="0088366E">
        <w:rPr>
          <w:rFonts w:ascii="Times New Roman" w:hAnsi="Times New Roman" w:cs="Times New Roman"/>
          <w:sz w:val="18"/>
          <w:szCs w:val="18"/>
        </w:rPr>
        <w:t xml:space="preserve"> «О внесении изменений в статьи 9 и 13 (2) Закона Иркутской области от 15 октября 2007 года  №88 – </w:t>
      </w:r>
      <w:proofErr w:type="spellStart"/>
      <w:r w:rsidRPr="0088366E">
        <w:rPr>
          <w:rFonts w:ascii="Times New Roman" w:hAnsi="Times New Roman" w:cs="Times New Roman"/>
          <w:sz w:val="18"/>
          <w:szCs w:val="18"/>
        </w:rPr>
        <w:t>оз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«Об отдельных вопросах муниципальной службы в Иркутской области», </w:t>
      </w:r>
      <w:r w:rsidRPr="0088366E">
        <w:rPr>
          <w:rFonts w:ascii="Times New Roman" w:hAnsi="Times New Roman" w:cs="Times New Roman"/>
          <w:bCs/>
          <w:kern w:val="36"/>
          <w:sz w:val="18"/>
          <w:szCs w:val="18"/>
        </w:rPr>
        <w:t>Дума муниципального образования «Хохорск»</w:t>
      </w:r>
    </w:p>
    <w:p w:rsidR="0088366E" w:rsidRPr="0088366E" w:rsidRDefault="0088366E" w:rsidP="0088366E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jc w:val="center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РЕШИЛА:</w:t>
      </w:r>
    </w:p>
    <w:p w:rsidR="0088366E" w:rsidRPr="0088366E" w:rsidRDefault="0088366E" w:rsidP="00883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1. Внести в Решение Думы муниципального образования «Хохорск» от 14.09.2012 г.  № 149 «О муниципальной службе в муниципальном образовании «Хохорск» следующие изменения:</w:t>
      </w:r>
    </w:p>
    <w:p w:rsidR="0088366E" w:rsidRPr="0088366E" w:rsidRDefault="0088366E" w:rsidP="008836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 Статью 24 «Отпуск муниципального служащего»  дополнить:</w:t>
      </w:r>
    </w:p>
    <w:p w:rsidR="0088366E" w:rsidRPr="0088366E" w:rsidRDefault="0088366E" w:rsidP="008836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1. «Муниципальным служащим предоставляется  ежегодный дополнительный оплачиваемый отпуск за выслугу лет продолжительностью:</w:t>
      </w:r>
    </w:p>
    <w:p w:rsidR="0088366E" w:rsidRPr="0088366E" w:rsidRDefault="0088366E" w:rsidP="008836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1) при стаже муниципальной службы от 1 года до 5 лет – 1 календарный день;</w:t>
      </w:r>
    </w:p>
    <w:p w:rsidR="0088366E" w:rsidRPr="0088366E" w:rsidRDefault="0088366E" w:rsidP="008836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2) при стаже муниципальной службы от 5 до 10 лет – 5 календарных  дней;</w:t>
      </w:r>
    </w:p>
    <w:p w:rsidR="0088366E" w:rsidRPr="0088366E" w:rsidRDefault="0088366E" w:rsidP="008836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3) при стаже муниципальной службы от 10  до 15 лет – 7 календарных  дней;</w:t>
      </w:r>
    </w:p>
    <w:p w:rsidR="0088366E" w:rsidRPr="0088366E" w:rsidRDefault="0088366E" w:rsidP="008836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4) при стаже муниципальной службы от 15 лет и более – 10 календарных  дней;</w:t>
      </w:r>
    </w:p>
    <w:p w:rsidR="0088366E" w:rsidRPr="0088366E" w:rsidRDefault="0088366E" w:rsidP="008836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 xml:space="preserve">2. «Ежегодный дополнительный оплачиваемый отпуск за ненормированный служебный день для муниципальных служащих, которым установлен ненормированный  служебный день, предоставляется в соответствии со статьей 21 Федерального закона «О муниципальной службе в Российской Федерации».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актами, содержащими нормы трудового права» </w:t>
      </w:r>
    </w:p>
    <w:p w:rsidR="0088366E" w:rsidRPr="0088366E" w:rsidRDefault="0088366E" w:rsidP="0088366E">
      <w:pPr>
        <w:pStyle w:val="21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3. Настоящее Решение опубликовать  в муниципальном Вестнике МО «Хохорск» и разместить в информационно - телекоммуникационной сети Интернет.</w:t>
      </w:r>
    </w:p>
    <w:p w:rsidR="0088366E" w:rsidRPr="0088366E" w:rsidRDefault="0088366E" w:rsidP="0088366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8366E" w:rsidRPr="0088366E" w:rsidRDefault="0088366E" w:rsidP="0088366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Председатель Думы МО «Хохорск»</w:t>
      </w:r>
    </w:p>
    <w:p w:rsidR="0088366E" w:rsidRPr="0088366E" w:rsidRDefault="0088366E" w:rsidP="0088366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r w:rsidRPr="0088366E">
        <w:rPr>
          <w:rFonts w:ascii="Times New Roman" w:hAnsi="Times New Roman" w:cs="Times New Roman"/>
          <w:sz w:val="18"/>
          <w:szCs w:val="18"/>
        </w:rPr>
        <w:t>Глава муниципального образования</w:t>
      </w:r>
    </w:p>
    <w:p w:rsidR="0088366E" w:rsidRPr="0088366E" w:rsidRDefault="0088366E" w:rsidP="0088366E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88366E">
        <w:rPr>
          <w:rFonts w:ascii="Times New Roman" w:hAnsi="Times New Roman" w:cs="Times New Roman"/>
          <w:sz w:val="18"/>
          <w:szCs w:val="18"/>
        </w:rPr>
        <w:t>Улаханова</w:t>
      </w:r>
      <w:proofErr w:type="spellEnd"/>
      <w:r w:rsidRPr="0088366E">
        <w:rPr>
          <w:rFonts w:ascii="Times New Roman" w:hAnsi="Times New Roman" w:cs="Times New Roman"/>
          <w:sz w:val="18"/>
          <w:szCs w:val="18"/>
        </w:rPr>
        <w:t xml:space="preserve"> А.И.</w:t>
      </w:r>
    </w:p>
    <w:p w:rsidR="0088366E" w:rsidRPr="0088366E" w:rsidRDefault="0088366E" w:rsidP="008836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3196" w:rsidRDefault="00903196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p w:rsidR="00DC3EB9" w:rsidRDefault="00DC3EB9" w:rsidP="00DC3EB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C3EB9" w:rsidRDefault="00DC3EB9" w:rsidP="00DC3EB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DC3EB9" w:rsidRDefault="00DC3EB9" w:rsidP="00DC3EB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DC3EB9" w:rsidRDefault="00DC3EB9" w:rsidP="00DC3EB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DC3EB9" w:rsidRDefault="00DC3EB9" w:rsidP="00DC3EB9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DC3EB9" w:rsidRDefault="00DC3EB9" w:rsidP="00DC3EB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DC3EB9" w:rsidRPr="00AB67D7" w:rsidRDefault="00DC3EB9" w:rsidP="00DC3EB9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DC3EB9" w:rsidRDefault="00DC3EB9" w:rsidP="00DC3EB9">
      <w:pPr>
        <w:spacing w:after="0"/>
        <w:jc w:val="right"/>
      </w:pPr>
      <w:r w:rsidRPr="002136CD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31.05. 2018  г</w:t>
      </w:r>
      <w:r>
        <w:t xml:space="preserve">  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DC3EB9" w:rsidRDefault="00DC3EB9" w:rsidP="00DC3EB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DC3EB9" w:rsidRPr="004B2570" w:rsidRDefault="00DC3EB9" w:rsidP="00DC3EB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DC3EB9" w:rsidRPr="004B2570" w:rsidRDefault="00DC3EB9" w:rsidP="00DC3EB9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DC3EB9" w:rsidRDefault="00DC3EB9" w:rsidP="00DC3EB9">
      <w:pPr>
        <w:rPr>
          <w:rFonts w:ascii="Times New Roman" w:hAnsi="Times New Roman" w:cs="Times New Roman"/>
          <w:sz w:val="16"/>
          <w:szCs w:val="16"/>
        </w:rPr>
      </w:pPr>
    </w:p>
    <w:p w:rsidR="00DC3EB9" w:rsidRPr="0088366E" w:rsidRDefault="00DC3EB9" w:rsidP="00F0096D">
      <w:pPr>
        <w:rPr>
          <w:rFonts w:ascii="Times New Roman" w:hAnsi="Times New Roman" w:cs="Times New Roman"/>
          <w:sz w:val="18"/>
          <w:szCs w:val="18"/>
        </w:rPr>
      </w:pPr>
    </w:p>
    <w:sectPr w:rsidR="00DC3EB9" w:rsidRPr="0088366E" w:rsidSect="0088366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E1"/>
    <w:multiLevelType w:val="hybridMultilevel"/>
    <w:tmpl w:val="33E68814"/>
    <w:lvl w:ilvl="0" w:tplc="00006E7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EE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B85FC6"/>
    <w:multiLevelType w:val="hybridMultilevel"/>
    <w:tmpl w:val="220C9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F749E"/>
    <w:multiLevelType w:val="hybridMultilevel"/>
    <w:tmpl w:val="72FE1E1C"/>
    <w:lvl w:ilvl="0" w:tplc="00003EE9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327B0"/>
    <w:multiLevelType w:val="hybridMultilevel"/>
    <w:tmpl w:val="6128CB20"/>
    <w:lvl w:ilvl="0" w:tplc="7BEA31C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64875FAC"/>
    <w:multiLevelType w:val="hybridMultilevel"/>
    <w:tmpl w:val="39E67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90F47"/>
    <w:multiLevelType w:val="hybridMultilevel"/>
    <w:tmpl w:val="A9140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96D"/>
    <w:rsid w:val="000A0578"/>
    <w:rsid w:val="00403E79"/>
    <w:rsid w:val="0088366E"/>
    <w:rsid w:val="00903196"/>
    <w:rsid w:val="00CD759E"/>
    <w:rsid w:val="00CE79DF"/>
    <w:rsid w:val="00DC3EB9"/>
    <w:rsid w:val="00F0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79"/>
  </w:style>
  <w:style w:type="paragraph" w:styleId="2">
    <w:name w:val="heading 2"/>
    <w:basedOn w:val="a"/>
    <w:next w:val="a"/>
    <w:link w:val="20"/>
    <w:qFormat/>
    <w:rsid w:val="0088366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8836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836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D759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D759E"/>
  </w:style>
  <w:style w:type="table" w:styleId="a5">
    <w:name w:val="Table Grid"/>
    <w:basedOn w:val="a1"/>
    <w:uiPriority w:val="99"/>
    <w:rsid w:val="00CD7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CD75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locked/>
    <w:rsid w:val="00CD759E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CD759E"/>
    <w:pPr>
      <w:ind w:left="720"/>
      <w:contextualSpacing/>
    </w:pPr>
  </w:style>
  <w:style w:type="character" w:customStyle="1" w:styleId="a9">
    <w:name w:val="Гипертекстовая ссылка"/>
    <w:rsid w:val="00CD759E"/>
    <w:rPr>
      <w:color w:val="106BBE"/>
    </w:rPr>
  </w:style>
  <w:style w:type="paragraph" w:customStyle="1" w:styleId="ConsPlusDocList">
    <w:name w:val="ConsPlusDocList"/>
    <w:next w:val="a"/>
    <w:rsid w:val="00CD75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8836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366E"/>
  </w:style>
  <w:style w:type="paragraph" w:styleId="23">
    <w:name w:val="Body Text 2"/>
    <w:basedOn w:val="a"/>
    <w:link w:val="24"/>
    <w:uiPriority w:val="99"/>
    <w:semiHidden/>
    <w:unhideWhenUsed/>
    <w:rsid w:val="008836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66E"/>
  </w:style>
  <w:style w:type="character" w:customStyle="1" w:styleId="20">
    <w:name w:val="Заголовок 2 Знак"/>
    <w:basedOn w:val="a0"/>
    <w:link w:val="2"/>
    <w:rsid w:val="0088366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836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8836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qFormat/>
    <w:rsid w:val="008836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8366E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836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3341</Words>
  <Characters>19050</Characters>
  <Application>Microsoft Office Word</Application>
  <DocSecurity>0</DocSecurity>
  <Lines>158</Lines>
  <Paragraphs>44</Paragraphs>
  <ScaleCrop>false</ScaleCrop>
  <Company>Microsoft</Company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2018-06-01T08:59:00Z</dcterms:created>
  <dcterms:modified xsi:type="dcterms:W3CDTF">2018-06-05T04:24:00Z</dcterms:modified>
</cp:coreProperties>
</file>